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F5E" w:rsidRDefault="00264F5E" w:rsidP="00264F5E">
      <w:pPr>
        <w:pStyle w:val="NormlnIMP"/>
        <w:rPr>
          <w:b/>
          <w:sz w:val="28"/>
        </w:rPr>
      </w:pPr>
    </w:p>
    <w:p w:rsidR="00264F5E" w:rsidRDefault="00264F5E" w:rsidP="00264F5E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264F5E" w:rsidRDefault="00264F5E" w:rsidP="00264F5E">
      <w:pPr>
        <w:pStyle w:val="NormlnIMP"/>
      </w:pPr>
    </w:p>
    <w:p w:rsidR="00264F5E" w:rsidRDefault="00264F5E" w:rsidP="00264F5E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264F5E" w:rsidRDefault="00264F5E" w:rsidP="00264F5E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264F5E" w:rsidRDefault="00264F5E" w:rsidP="00264F5E">
      <w:pPr>
        <w:tabs>
          <w:tab w:val="left" w:pos="6804"/>
        </w:tabs>
        <w:rPr>
          <w:sz w:val="24"/>
        </w:rPr>
      </w:pPr>
      <w:r>
        <w:rPr>
          <w:sz w:val="24"/>
        </w:rPr>
        <w:t>dňa  28. júna 2016</w:t>
      </w:r>
    </w:p>
    <w:p w:rsidR="00264F5E" w:rsidRDefault="00264F5E" w:rsidP="00264F5E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  <w:t>6.</w:t>
      </w:r>
    </w:p>
    <w:p w:rsidR="00264F5E" w:rsidRDefault="00264F5E" w:rsidP="00264F5E">
      <w:pPr>
        <w:pStyle w:val="NormlnIMP"/>
        <w:tabs>
          <w:tab w:val="left" w:pos="6804"/>
        </w:tabs>
      </w:pPr>
    </w:p>
    <w:p w:rsidR="00264F5E" w:rsidRDefault="00264F5E" w:rsidP="00264F5E">
      <w:pPr>
        <w:pStyle w:val="NormlnIMP"/>
        <w:tabs>
          <w:tab w:val="left" w:pos="6804"/>
        </w:tabs>
      </w:pPr>
    </w:p>
    <w:p w:rsidR="00264F5E" w:rsidRDefault="00264F5E" w:rsidP="00264F5E">
      <w:pPr>
        <w:pStyle w:val="NormlnIMP"/>
      </w:pPr>
    </w:p>
    <w:p w:rsidR="00264F5E" w:rsidRDefault="00264F5E" w:rsidP="00264F5E">
      <w:pPr>
        <w:pStyle w:val="NormlnIMP"/>
      </w:pPr>
    </w:p>
    <w:p w:rsidR="00264F5E" w:rsidRDefault="00264F5E" w:rsidP="00264F5E">
      <w:pPr>
        <w:pStyle w:val="NormlnIMP"/>
      </w:pPr>
    </w:p>
    <w:p w:rsidR="00264F5E" w:rsidRDefault="00264F5E" w:rsidP="00264F5E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264F5E" w:rsidRDefault="00264F5E" w:rsidP="00264F5E">
      <w:pPr>
        <w:jc w:val="both"/>
        <w:rPr>
          <w:b/>
          <w:sz w:val="28"/>
        </w:rPr>
      </w:pPr>
      <w:r>
        <w:rPr>
          <w:sz w:val="24"/>
          <w:szCs w:val="24"/>
        </w:rPr>
        <w:t xml:space="preserve">Predaj pozemku pre spoločnosť GASTROMILA, spol. s r.o. z dôvodu hodného osobitného zreteľa </w:t>
      </w:r>
    </w:p>
    <w:p w:rsidR="00264F5E" w:rsidRDefault="00264F5E" w:rsidP="00264F5E">
      <w:pPr>
        <w:pStyle w:val="NormlnIMP"/>
        <w:rPr>
          <w:b/>
          <w:sz w:val="28"/>
        </w:rPr>
      </w:pPr>
    </w:p>
    <w:p w:rsidR="00264F5E" w:rsidRDefault="00264F5E" w:rsidP="00264F5E">
      <w:pPr>
        <w:pStyle w:val="NormlnIMP"/>
        <w:rPr>
          <w:b/>
          <w:sz w:val="28"/>
        </w:rPr>
      </w:pPr>
    </w:p>
    <w:p w:rsidR="00264F5E" w:rsidRDefault="00264F5E" w:rsidP="00264F5E">
      <w:pPr>
        <w:pStyle w:val="NormlnIMP"/>
        <w:rPr>
          <w:b/>
          <w:sz w:val="28"/>
        </w:rPr>
      </w:pPr>
    </w:p>
    <w:p w:rsidR="00264F5E" w:rsidRDefault="00264F5E" w:rsidP="00264F5E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264F5E" w:rsidRDefault="00264F5E" w:rsidP="00264F5E">
      <w:pPr>
        <w:jc w:val="distribute"/>
        <w:rPr>
          <w:sz w:val="24"/>
          <w:szCs w:val="24"/>
        </w:rPr>
      </w:pPr>
      <w:r>
        <w:rPr>
          <w:sz w:val="24"/>
          <w:szCs w:val="24"/>
        </w:rPr>
        <w:t>Miestne zastupiteľstvo</w:t>
      </w:r>
      <w:r w:rsidRPr="00D87812">
        <w:rPr>
          <w:sz w:val="24"/>
          <w:szCs w:val="24"/>
        </w:rPr>
        <w:t xml:space="preserve"> MČ </w:t>
      </w:r>
      <w:proofErr w:type="spellStart"/>
      <w:r w:rsidRPr="00D87812">
        <w:rPr>
          <w:sz w:val="24"/>
          <w:szCs w:val="24"/>
        </w:rPr>
        <w:t>Košice-Sídlisko</w:t>
      </w:r>
      <w:proofErr w:type="spellEnd"/>
      <w:r w:rsidRPr="00D87812">
        <w:rPr>
          <w:sz w:val="24"/>
          <w:szCs w:val="24"/>
        </w:rPr>
        <w:t xml:space="preserve"> KVP  v súlade </w:t>
      </w:r>
      <w:r w:rsidRPr="00534698">
        <w:rPr>
          <w:color w:val="000000"/>
          <w:sz w:val="24"/>
          <w:szCs w:val="24"/>
        </w:rPr>
        <w:t xml:space="preserve">s § 9 ods. 2 písm. a) a § 9a </w:t>
      </w:r>
      <w:r>
        <w:rPr>
          <w:color w:val="000000"/>
          <w:sz w:val="24"/>
          <w:szCs w:val="24"/>
        </w:rPr>
        <w:t xml:space="preserve"> </w:t>
      </w:r>
      <w:r w:rsidRPr="00534698">
        <w:rPr>
          <w:color w:val="000000"/>
          <w:sz w:val="24"/>
          <w:szCs w:val="24"/>
        </w:rPr>
        <w:t xml:space="preserve">ods.8 </w:t>
      </w:r>
      <w:proofErr w:type="spellStart"/>
      <w:r w:rsidRPr="00534698">
        <w:rPr>
          <w:color w:val="000000"/>
          <w:sz w:val="24"/>
          <w:szCs w:val="24"/>
        </w:rPr>
        <w:t>písm.e</w:t>
      </w:r>
      <w:proofErr w:type="spellEnd"/>
      <w:r w:rsidRPr="00534698">
        <w:rPr>
          <w:color w:val="000000"/>
          <w:sz w:val="24"/>
          <w:szCs w:val="24"/>
        </w:rPr>
        <w:t>) zákona č. 138/1991 Zb. o majetku obcí</w:t>
      </w:r>
      <w:r w:rsidRPr="00D87812">
        <w:rPr>
          <w:sz w:val="24"/>
          <w:szCs w:val="24"/>
        </w:rPr>
        <w:t xml:space="preserve"> v znení neskorších predpisov a Zásad hospodárenia a nakla</w:t>
      </w:r>
      <w:r>
        <w:rPr>
          <w:sz w:val="24"/>
          <w:szCs w:val="24"/>
        </w:rPr>
        <w:t xml:space="preserve">dania s majetkom Mestskej časti </w:t>
      </w:r>
      <w:r w:rsidRPr="00D87812">
        <w:rPr>
          <w:sz w:val="24"/>
          <w:szCs w:val="24"/>
        </w:rPr>
        <w:t xml:space="preserve">Košice– Sídlisko KVP </w:t>
      </w:r>
      <w:r>
        <w:rPr>
          <w:b/>
          <w:sz w:val="24"/>
          <w:szCs w:val="24"/>
        </w:rPr>
        <w:t>schvaľuje</w:t>
      </w:r>
      <w:r w:rsidRPr="00D87812">
        <w:rPr>
          <w:b/>
          <w:sz w:val="24"/>
          <w:szCs w:val="24"/>
        </w:rPr>
        <w:t xml:space="preserve"> </w:t>
      </w:r>
      <w:r w:rsidRPr="00D87812">
        <w:rPr>
          <w:spacing w:val="-4"/>
          <w:sz w:val="24"/>
          <w:szCs w:val="24"/>
        </w:rPr>
        <w:t>predaj pozemku</w:t>
      </w:r>
      <w:r w:rsidRPr="00D87812">
        <w:rPr>
          <w:sz w:val="24"/>
          <w:szCs w:val="24"/>
        </w:rPr>
        <w:t xml:space="preserve"> C KN, novovytvorená parcela číslo 3759/2 o výmere </w:t>
      </w:r>
      <w:smartTag w:uri="urn:schemas-microsoft-com:office:smarttags" w:element="metricconverter">
        <w:smartTagPr>
          <w:attr w:name="ProductID" w:val="55 mﾲ"/>
        </w:smartTagPr>
        <w:r w:rsidRPr="00D87812">
          <w:rPr>
            <w:sz w:val="24"/>
            <w:szCs w:val="24"/>
          </w:rPr>
          <w:t>55 m²</w:t>
        </w:r>
      </w:smartTag>
      <w:r w:rsidRPr="00D87812">
        <w:rPr>
          <w:sz w:val="24"/>
          <w:szCs w:val="24"/>
        </w:rPr>
        <w:t xml:space="preserve">, </w:t>
      </w:r>
      <w:r w:rsidRPr="00D87812">
        <w:rPr>
          <w:spacing w:val="-4"/>
          <w:sz w:val="24"/>
          <w:szCs w:val="24"/>
        </w:rPr>
        <w:t xml:space="preserve">zapísané na LV č. 965 pre obec Košice–Sídlisko KVP, okres Košice II, </w:t>
      </w:r>
      <w:proofErr w:type="spellStart"/>
      <w:r w:rsidRPr="00D87812">
        <w:rPr>
          <w:spacing w:val="-4"/>
          <w:sz w:val="24"/>
          <w:szCs w:val="24"/>
        </w:rPr>
        <w:t>k.ú</w:t>
      </w:r>
      <w:proofErr w:type="spellEnd"/>
      <w:r w:rsidRPr="00D87812">
        <w:rPr>
          <w:spacing w:val="-4"/>
          <w:sz w:val="24"/>
          <w:szCs w:val="24"/>
        </w:rPr>
        <w:t xml:space="preserve">. Grunt </w:t>
      </w:r>
      <w:r w:rsidRPr="00D87812">
        <w:rPr>
          <w:sz w:val="24"/>
          <w:szCs w:val="24"/>
        </w:rPr>
        <w:t xml:space="preserve">podľa Geometrického plánu č. 10/2016 zo dňa 6.6.2016, </w:t>
      </w:r>
    </w:p>
    <w:p w:rsidR="00264F5E" w:rsidRPr="00D87812" w:rsidRDefault="00264F5E" w:rsidP="00264F5E">
      <w:pPr>
        <w:jc w:val="both"/>
        <w:rPr>
          <w:spacing w:val="-4"/>
          <w:sz w:val="24"/>
          <w:szCs w:val="24"/>
        </w:rPr>
      </w:pPr>
      <w:r w:rsidRPr="00D87812">
        <w:rPr>
          <w:spacing w:val="-4"/>
          <w:sz w:val="24"/>
          <w:szCs w:val="24"/>
        </w:rPr>
        <w:t xml:space="preserve">pre </w:t>
      </w:r>
      <w:r w:rsidRPr="00D87812">
        <w:rPr>
          <w:sz w:val="24"/>
          <w:szCs w:val="24"/>
        </w:rPr>
        <w:t>spoločnosť GASTROMILA, spol. s r.o.</w:t>
      </w:r>
      <w:r w:rsidRPr="00D87812">
        <w:rPr>
          <w:spacing w:val="-4"/>
          <w:sz w:val="24"/>
          <w:szCs w:val="24"/>
        </w:rPr>
        <w:t xml:space="preserve">, Piešťanská 2, 040 11 Košice, IČO: </w:t>
      </w:r>
      <w:r w:rsidRPr="00D87812">
        <w:rPr>
          <w:sz w:val="24"/>
          <w:szCs w:val="24"/>
        </w:rPr>
        <w:t>36 203 271,</w:t>
      </w:r>
      <w:r w:rsidRPr="00D87812">
        <w:rPr>
          <w:spacing w:val="-4"/>
          <w:sz w:val="24"/>
          <w:szCs w:val="24"/>
        </w:rPr>
        <w:t xml:space="preserve"> za kúpnu cenu stanovenú znaleckým posudkom</w:t>
      </w:r>
      <w:r>
        <w:rPr>
          <w:spacing w:val="-4"/>
          <w:sz w:val="24"/>
          <w:szCs w:val="24"/>
        </w:rPr>
        <w:t xml:space="preserve"> vo výške</w:t>
      </w:r>
      <w:r w:rsidRPr="00C76CA8">
        <w:t xml:space="preserve"> </w:t>
      </w:r>
      <w:r w:rsidRPr="00C76CA8">
        <w:rPr>
          <w:spacing w:val="-4"/>
          <w:sz w:val="24"/>
          <w:szCs w:val="24"/>
        </w:rPr>
        <w:t>4</w:t>
      </w:r>
      <w:r>
        <w:rPr>
          <w:spacing w:val="-4"/>
          <w:sz w:val="24"/>
          <w:szCs w:val="24"/>
        </w:rPr>
        <w:t>.</w:t>
      </w:r>
      <w:r w:rsidRPr="00C76CA8">
        <w:rPr>
          <w:spacing w:val="-4"/>
          <w:sz w:val="24"/>
          <w:szCs w:val="24"/>
        </w:rPr>
        <w:t>206,95</w:t>
      </w:r>
      <w:r>
        <w:rPr>
          <w:spacing w:val="-4"/>
          <w:sz w:val="24"/>
          <w:szCs w:val="24"/>
        </w:rPr>
        <w:t xml:space="preserve"> €,</w:t>
      </w:r>
      <w:r w:rsidRPr="00D87812">
        <w:rPr>
          <w:spacing w:val="-4"/>
          <w:sz w:val="24"/>
          <w:szCs w:val="24"/>
        </w:rPr>
        <w:t xml:space="preserve"> a to z dôvodu hodného osobitného zreteľa.</w:t>
      </w:r>
    </w:p>
    <w:p w:rsidR="00264F5E" w:rsidRDefault="00264F5E" w:rsidP="00264F5E">
      <w:pPr>
        <w:ind w:firstLine="284"/>
        <w:jc w:val="distribute"/>
        <w:rPr>
          <w:sz w:val="22"/>
          <w:szCs w:val="22"/>
        </w:rPr>
      </w:pPr>
      <w:r w:rsidRPr="00D0226B">
        <w:rPr>
          <w:sz w:val="22"/>
          <w:szCs w:val="22"/>
        </w:rPr>
        <w:t xml:space="preserve">Osobitný zreteľ je daný skutočnosťou, že cez vyššie uvedené pozemky vo vlastníctve spoločnosti GASTROMILA, spol. s r.o. vedie verejný vodovod, ktorý nie je možné vzhľadom na jeho dôležitosť </w:t>
      </w:r>
    </w:p>
    <w:p w:rsidR="00264F5E" w:rsidRPr="00D0226B" w:rsidRDefault="00264F5E" w:rsidP="00264F5E">
      <w:pPr>
        <w:jc w:val="both"/>
        <w:rPr>
          <w:sz w:val="22"/>
          <w:szCs w:val="22"/>
        </w:rPr>
      </w:pPr>
      <w:r w:rsidRPr="00D0226B">
        <w:rPr>
          <w:sz w:val="22"/>
          <w:szCs w:val="22"/>
        </w:rPr>
        <w:t xml:space="preserve">pre zásobovanie obyvateľstva pitnou vodou preložiť. K mylnému zameraniu tohto vodovodu v relevantnom čase došlo bez zavinenia spoločnosti GASTROMILA, spol. s r.o., ktorá v dobrej viere spracovala príslušnú dokumentáciu k realizácii stavby. Existencia vodovodu bola zameraná až pri opakovanom vytyčovaní Východoslovenskou vodárenskou spoločnosťou, a.s. v čase, keď bola kompletne spracovaná dokumentácia k realizácii stavby. Odkúpenie časti parcely 3759/2 o výmere </w:t>
      </w:r>
      <w:smartTag w:uri="urn:schemas-microsoft-com:office:smarttags" w:element="metricconverter">
        <w:smartTagPr>
          <w:attr w:name="ProductID" w:val="55 mﾲ"/>
        </w:smartTagPr>
        <w:r w:rsidRPr="00D0226B">
          <w:rPr>
            <w:sz w:val="22"/>
            <w:szCs w:val="22"/>
          </w:rPr>
          <w:t>55 m²</w:t>
        </w:r>
      </w:smartTag>
      <w:r w:rsidRPr="00D0226B">
        <w:rPr>
          <w:sz w:val="22"/>
          <w:szCs w:val="22"/>
        </w:rPr>
        <w:t xml:space="preserve"> umožní spoločnosti posunutie stavby tak, </w:t>
      </w:r>
      <w:r w:rsidRPr="00D0226B">
        <w:rPr>
          <w:color w:val="000000"/>
          <w:sz w:val="22"/>
          <w:szCs w:val="22"/>
        </w:rPr>
        <w:t>aby verejný záujem ostal zachovaný a zároveň nedošlo k obmedzeni</w:t>
      </w:r>
      <w:r>
        <w:rPr>
          <w:color w:val="000000"/>
          <w:sz w:val="22"/>
          <w:szCs w:val="22"/>
        </w:rPr>
        <w:t>u</w:t>
      </w:r>
      <w:r w:rsidRPr="00D0226B">
        <w:rPr>
          <w:color w:val="000000"/>
          <w:sz w:val="22"/>
          <w:szCs w:val="22"/>
        </w:rPr>
        <w:t xml:space="preserve"> obsahu vlastníckeho práva spoločnosti GASTROMILA, spol. s r.o.</w:t>
      </w:r>
      <w:r w:rsidRPr="00D0226B">
        <w:rPr>
          <w:sz w:val="22"/>
          <w:szCs w:val="22"/>
        </w:rPr>
        <w:t xml:space="preserve">  </w:t>
      </w:r>
    </w:p>
    <w:p w:rsidR="00264F5E" w:rsidRDefault="00264F5E" w:rsidP="00264F5E">
      <w:pPr>
        <w:jc w:val="both"/>
        <w:rPr>
          <w:b/>
          <w:spacing w:val="-8"/>
          <w:sz w:val="24"/>
          <w:szCs w:val="24"/>
        </w:rPr>
      </w:pPr>
    </w:p>
    <w:p w:rsidR="00264F5E" w:rsidRDefault="00264F5E" w:rsidP="00264F5E">
      <w:pPr>
        <w:ind w:left="-14"/>
        <w:jc w:val="both"/>
        <w:rPr>
          <w:sz w:val="22"/>
          <w:szCs w:val="22"/>
        </w:rPr>
      </w:pPr>
    </w:p>
    <w:p w:rsidR="00264F5E" w:rsidRDefault="00264F5E" w:rsidP="00264F5E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264F5E" w:rsidRDefault="00264F5E" w:rsidP="00264F5E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264F5E" w:rsidRDefault="00264F5E" w:rsidP="00264F5E">
      <w:pPr>
        <w:rPr>
          <w:b/>
          <w:sz w:val="22"/>
          <w:szCs w:val="22"/>
        </w:rPr>
      </w:pPr>
    </w:p>
    <w:p w:rsidR="00264F5E" w:rsidRPr="00F63965" w:rsidRDefault="00264F5E" w:rsidP="00264F5E">
      <w:pPr>
        <w:rPr>
          <w:b/>
          <w:sz w:val="22"/>
          <w:szCs w:val="22"/>
        </w:rPr>
      </w:pPr>
      <w:r w:rsidRPr="00F63965">
        <w:rPr>
          <w:b/>
          <w:sz w:val="22"/>
          <w:szCs w:val="22"/>
        </w:rPr>
        <w:t>Spracoval</w:t>
      </w:r>
      <w:r>
        <w:rPr>
          <w:b/>
          <w:sz w:val="22"/>
          <w:szCs w:val="22"/>
        </w:rPr>
        <w:t>a</w:t>
      </w:r>
      <w:r w:rsidRPr="00F63965">
        <w:rPr>
          <w:b/>
          <w:sz w:val="22"/>
          <w:szCs w:val="22"/>
        </w:rPr>
        <w:t>:</w:t>
      </w:r>
    </w:p>
    <w:p w:rsidR="00264F5E" w:rsidRPr="00C91E36" w:rsidRDefault="00264F5E" w:rsidP="00264F5E">
      <w:pPr>
        <w:rPr>
          <w:sz w:val="22"/>
          <w:szCs w:val="22"/>
        </w:rPr>
      </w:pPr>
      <w:r w:rsidRPr="00C91E36">
        <w:rPr>
          <w:sz w:val="22"/>
          <w:szCs w:val="22"/>
        </w:rPr>
        <w:t>JUDr. Lenka Čechová Pisarčíková</w:t>
      </w:r>
    </w:p>
    <w:p w:rsidR="00264F5E" w:rsidRPr="00C91E36" w:rsidRDefault="00264F5E" w:rsidP="00264F5E">
      <w:pPr>
        <w:rPr>
          <w:sz w:val="22"/>
          <w:szCs w:val="22"/>
        </w:rPr>
      </w:pPr>
      <w:r w:rsidRPr="00C91E36">
        <w:rPr>
          <w:sz w:val="22"/>
          <w:szCs w:val="22"/>
        </w:rPr>
        <w:t>vedúca oddelenia správy majetku</w:t>
      </w:r>
    </w:p>
    <w:p w:rsidR="00264F5E" w:rsidRDefault="00264F5E" w:rsidP="00264F5E">
      <w:pPr>
        <w:pStyle w:val="NormlnIMP"/>
        <w:jc w:val="both"/>
        <w:rPr>
          <w:sz w:val="24"/>
        </w:rPr>
      </w:pPr>
    </w:p>
    <w:p w:rsidR="00264F5E" w:rsidRDefault="00264F5E" w:rsidP="00264F5E">
      <w:pPr>
        <w:pStyle w:val="NormlnIMP"/>
        <w:rPr>
          <w:sz w:val="24"/>
        </w:rPr>
      </w:pPr>
    </w:p>
    <w:p w:rsidR="00264F5E" w:rsidRDefault="00264F5E" w:rsidP="00264F5E">
      <w:pPr>
        <w:pStyle w:val="NormlnIMP"/>
        <w:rPr>
          <w:sz w:val="24"/>
        </w:rPr>
      </w:pPr>
    </w:p>
    <w:p w:rsidR="00264F5E" w:rsidRDefault="00264F5E" w:rsidP="00264F5E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264F5E" w:rsidRDefault="00264F5E" w:rsidP="00264F5E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264F5E" w:rsidRDefault="00264F5E" w:rsidP="00264F5E">
      <w:pPr>
        <w:pStyle w:val="NormlnIMP"/>
        <w:rPr>
          <w:sz w:val="24"/>
        </w:rPr>
      </w:pPr>
      <w:r>
        <w:rPr>
          <w:sz w:val="24"/>
        </w:rPr>
        <w:t xml:space="preserve">starosta                   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264F5E"/>
    <w:rsid w:val="003314EA"/>
    <w:rsid w:val="007C622D"/>
    <w:rsid w:val="00A14C8C"/>
    <w:rsid w:val="00A25881"/>
    <w:rsid w:val="00AA0083"/>
    <w:rsid w:val="00AE0E81"/>
    <w:rsid w:val="00B05DF6"/>
    <w:rsid w:val="00B53FA3"/>
    <w:rsid w:val="00B94AE4"/>
    <w:rsid w:val="00CB42D3"/>
    <w:rsid w:val="00CD69C6"/>
    <w:rsid w:val="00E10DFF"/>
    <w:rsid w:val="00E43874"/>
    <w:rsid w:val="00EB7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6</cp:revision>
  <cp:lastPrinted>2016-05-18T14:14:00Z</cp:lastPrinted>
  <dcterms:created xsi:type="dcterms:W3CDTF">2016-06-03T09:44:00Z</dcterms:created>
  <dcterms:modified xsi:type="dcterms:W3CDTF">2016-06-21T09:23:00Z</dcterms:modified>
</cp:coreProperties>
</file>